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AC" w:rsidRPr="00C4113F" w:rsidRDefault="006235AC" w:rsidP="006235AC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b/>
          <w:color w:val="000000"/>
          <w:sz w:val="28"/>
        </w:rPr>
        <w:t xml:space="preserve">      </w:t>
      </w:r>
      <w:r w:rsidRPr="0000289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235AC" w:rsidRPr="00002899" w:rsidRDefault="006235AC" w:rsidP="006235AC">
      <w:pPr>
        <w:spacing w:after="0" w:line="408" w:lineRule="auto"/>
        <w:ind w:left="120"/>
        <w:jc w:val="center"/>
      </w:pPr>
      <w:bookmarkStart w:id="0" w:name="ac61422a-29c7-4a5a-957e-10d44a9a8bf8"/>
      <w:r w:rsidRPr="00002899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6235AC" w:rsidRPr="00002899" w:rsidRDefault="006235AC" w:rsidP="006235AC">
      <w:pPr>
        <w:spacing w:after="0" w:line="408" w:lineRule="auto"/>
        <w:ind w:left="120"/>
        <w:jc w:val="center"/>
      </w:pPr>
      <w:bookmarkStart w:id="1" w:name="999bf644-f3de-4153-a38b-a44d917c4aaf"/>
      <w:r w:rsidRPr="00002899">
        <w:rPr>
          <w:rFonts w:ascii="Times New Roman" w:hAnsi="Times New Roman"/>
          <w:b/>
          <w:color w:val="000000"/>
          <w:sz w:val="28"/>
        </w:rPr>
        <w:t xml:space="preserve">МКУ отдел образования администрации МР Абзелиловский район </w:t>
      </w:r>
      <w:bookmarkEnd w:id="1"/>
    </w:p>
    <w:p w:rsidR="006235AC" w:rsidRDefault="006235AC" w:rsidP="006235A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Красная Башкирия</w:t>
      </w:r>
    </w:p>
    <w:p w:rsidR="006235AC" w:rsidRDefault="006235AC" w:rsidP="006235AC">
      <w:pPr>
        <w:spacing w:after="0"/>
        <w:ind w:left="120"/>
      </w:pPr>
    </w:p>
    <w:p w:rsidR="006235AC" w:rsidRDefault="006235AC" w:rsidP="006235AC">
      <w:pPr>
        <w:spacing w:after="0"/>
        <w:ind w:left="120"/>
      </w:pPr>
    </w:p>
    <w:p w:rsidR="006235AC" w:rsidRDefault="006235AC" w:rsidP="006235AC">
      <w:pPr>
        <w:spacing w:after="0"/>
        <w:ind w:left="120"/>
      </w:pPr>
    </w:p>
    <w:p w:rsidR="006235AC" w:rsidRDefault="006235AC" w:rsidP="006235A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235AC" w:rsidRPr="00C73F1E" w:rsidTr="006235AC">
        <w:tc>
          <w:tcPr>
            <w:tcW w:w="3114" w:type="dxa"/>
          </w:tcPr>
          <w:p w:rsidR="006235AC" w:rsidRPr="0040209D" w:rsidRDefault="006235AC" w:rsidP="006235AC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235AC" w:rsidRPr="008944ED" w:rsidRDefault="006235AC" w:rsidP="006235A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6235AC" w:rsidRDefault="006235AC" w:rsidP="006235A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235AC" w:rsidRPr="008944ED" w:rsidRDefault="006235AC" w:rsidP="006235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hAnsi="Times New Roman"/>
                <w:color w:val="000000"/>
                <w:sz w:val="24"/>
                <w:szCs w:val="24"/>
              </w:rPr>
              <w:t>Усманова М. 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6235AC" w:rsidRDefault="006235AC" w:rsidP="00623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«___» _____________ г.</w:t>
            </w:r>
          </w:p>
          <w:p w:rsidR="006235AC" w:rsidRPr="0040209D" w:rsidRDefault="006235AC" w:rsidP="006235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35AC" w:rsidRPr="0040209D" w:rsidRDefault="006235AC" w:rsidP="006235A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235AC" w:rsidRPr="008944ED" w:rsidRDefault="006235AC" w:rsidP="006235A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Зам.директора по </w:t>
            </w:r>
            <w:r w:rsidRPr="008944ED">
              <w:rPr>
                <w:rFonts w:ascii="Times New Roman" w:hAnsi="Times New Roman"/>
                <w:color w:val="000000"/>
                <w:sz w:val="28"/>
                <w:szCs w:val="28"/>
              </w:rPr>
              <w:t>ВР</w:t>
            </w:r>
          </w:p>
          <w:p w:rsidR="006235AC" w:rsidRDefault="006235AC" w:rsidP="006235A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235AC" w:rsidRPr="008944ED" w:rsidRDefault="006235AC" w:rsidP="006235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Кузиахметова В. 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6235AC" w:rsidRDefault="006235AC" w:rsidP="00623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«___» ______________ г.</w:t>
            </w:r>
          </w:p>
          <w:p w:rsidR="006235AC" w:rsidRPr="0040209D" w:rsidRDefault="006235AC" w:rsidP="006235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235AC" w:rsidRDefault="006235AC" w:rsidP="006235A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235AC" w:rsidRPr="008944ED" w:rsidRDefault="006235AC" w:rsidP="006235AC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6235AC" w:rsidRDefault="006235AC" w:rsidP="006235A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235AC" w:rsidRPr="008944ED" w:rsidRDefault="006235AC" w:rsidP="006235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hAnsi="Times New Roman"/>
                <w:color w:val="000000"/>
                <w:sz w:val="24"/>
                <w:szCs w:val="24"/>
              </w:rPr>
              <w:t>Абдуллина Н. М</w:t>
            </w:r>
          </w:p>
          <w:p w:rsidR="006235AC" w:rsidRDefault="006235AC" w:rsidP="00623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от «___» ______________ г.</w:t>
            </w:r>
          </w:p>
          <w:p w:rsidR="006235AC" w:rsidRPr="0040209D" w:rsidRDefault="006235AC" w:rsidP="006235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235AC" w:rsidRPr="00002899" w:rsidRDefault="006235AC" w:rsidP="006235AC">
      <w:pPr>
        <w:spacing w:after="0"/>
        <w:ind w:left="120"/>
      </w:pPr>
    </w:p>
    <w:p w:rsidR="006235AC" w:rsidRPr="00002899" w:rsidRDefault="006235AC" w:rsidP="006235AC">
      <w:pPr>
        <w:spacing w:after="0"/>
        <w:ind w:left="120"/>
      </w:pPr>
    </w:p>
    <w:p w:rsidR="006235AC" w:rsidRPr="00002899" w:rsidRDefault="006235AC" w:rsidP="006235AC">
      <w:pPr>
        <w:spacing w:after="0"/>
        <w:ind w:left="120"/>
      </w:pPr>
    </w:p>
    <w:p w:rsidR="006235AC" w:rsidRPr="00002899" w:rsidRDefault="006235AC" w:rsidP="006235AC">
      <w:pPr>
        <w:spacing w:after="0"/>
        <w:ind w:left="120"/>
      </w:pPr>
    </w:p>
    <w:p w:rsidR="006235AC" w:rsidRPr="00002899" w:rsidRDefault="006235AC" w:rsidP="006235AC">
      <w:pPr>
        <w:spacing w:after="0"/>
        <w:ind w:left="120"/>
      </w:pPr>
    </w:p>
    <w:p w:rsidR="006235AC" w:rsidRPr="006235AC" w:rsidRDefault="003D005D" w:rsidP="006235AC">
      <w:p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Календарно-тематический план</w:t>
      </w:r>
      <w:r w:rsidR="006235AC">
        <w:t xml:space="preserve">                                                </w:t>
      </w:r>
      <w:r>
        <w:br/>
      </w:r>
      <w:r w:rsidR="006235AC">
        <w:t xml:space="preserve">          </w:t>
      </w:r>
      <w:r>
        <w:t xml:space="preserve">                                  </w:t>
      </w:r>
      <w:r w:rsidR="006235AC">
        <w:t xml:space="preserve">     </w:t>
      </w:r>
      <w:r w:rsidR="006235AC" w:rsidRPr="006235AC">
        <w:rPr>
          <w:rFonts w:ascii="Times New Roman" w:hAnsi="Times New Roman"/>
          <w:color w:val="1A1A1A"/>
          <w:sz w:val="36"/>
          <w:szCs w:val="36"/>
          <w:shd w:val="clear" w:color="auto" w:fill="FFFFFF"/>
        </w:rPr>
        <w:t xml:space="preserve">по спортивной секции </w:t>
      </w:r>
      <w:r w:rsidR="006235AC">
        <w:rPr>
          <w:rFonts w:ascii="Times New Roman" w:hAnsi="Times New Roman"/>
          <w:color w:val="1A1A1A"/>
          <w:sz w:val="36"/>
          <w:szCs w:val="36"/>
          <w:shd w:val="clear" w:color="auto" w:fill="FFFFFF"/>
        </w:rPr>
        <w:br/>
        <w:t xml:space="preserve">        </w:t>
      </w:r>
      <w:r>
        <w:rPr>
          <w:rFonts w:ascii="Times New Roman" w:hAnsi="Times New Roman"/>
          <w:color w:val="1A1A1A"/>
          <w:sz w:val="36"/>
          <w:szCs w:val="36"/>
          <w:shd w:val="clear" w:color="auto" w:fill="FFFFFF"/>
        </w:rPr>
        <w:t xml:space="preserve">                       </w:t>
      </w:r>
      <w:r w:rsidR="006235AC">
        <w:rPr>
          <w:rFonts w:ascii="Times New Roman" w:hAnsi="Times New Roman"/>
          <w:color w:val="1A1A1A"/>
          <w:sz w:val="36"/>
          <w:szCs w:val="36"/>
          <w:shd w:val="clear" w:color="auto" w:fill="FFFFFF"/>
        </w:rPr>
        <w:t xml:space="preserve">   </w:t>
      </w:r>
      <w:r w:rsidR="006235AC" w:rsidRPr="006235AC">
        <w:rPr>
          <w:rFonts w:ascii="Times New Roman" w:hAnsi="Times New Roman"/>
          <w:color w:val="1A1A1A"/>
          <w:sz w:val="36"/>
          <w:szCs w:val="36"/>
          <w:shd w:val="clear" w:color="auto" w:fill="FFFFFF"/>
        </w:rPr>
        <w:t>« Волейбол»</w:t>
      </w:r>
    </w:p>
    <w:p w:rsidR="006235AC" w:rsidRPr="00002899" w:rsidRDefault="006235AC" w:rsidP="006235AC">
      <w:pPr>
        <w:spacing w:after="0"/>
        <w:ind w:left="120"/>
        <w:jc w:val="center"/>
      </w:pPr>
    </w:p>
    <w:p w:rsidR="006235AC" w:rsidRPr="00002899" w:rsidRDefault="006235AC" w:rsidP="006235AC">
      <w:pPr>
        <w:spacing w:after="0"/>
        <w:ind w:left="120"/>
        <w:jc w:val="center"/>
      </w:pPr>
    </w:p>
    <w:p w:rsidR="006235AC" w:rsidRPr="00002899" w:rsidRDefault="006235AC" w:rsidP="006235AC">
      <w:pPr>
        <w:spacing w:after="0"/>
        <w:ind w:left="120"/>
        <w:jc w:val="center"/>
      </w:pPr>
    </w:p>
    <w:p w:rsidR="006235AC" w:rsidRPr="00002899" w:rsidRDefault="006235AC" w:rsidP="006235AC">
      <w:pPr>
        <w:spacing w:after="0"/>
        <w:ind w:left="120"/>
        <w:jc w:val="center"/>
      </w:pPr>
    </w:p>
    <w:p w:rsidR="006235AC" w:rsidRDefault="006235AC" w:rsidP="006235AC">
      <w:pPr>
        <w:spacing w:after="0"/>
        <w:ind w:left="120"/>
        <w:jc w:val="center"/>
      </w:pPr>
    </w:p>
    <w:p w:rsidR="006235AC" w:rsidRDefault="006235AC" w:rsidP="006235AC">
      <w:pPr>
        <w:spacing w:after="0"/>
        <w:ind w:left="120"/>
        <w:jc w:val="center"/>
      </w:pPr>
    </w:p>
    <w:p w:rsidR="006235AC" w:rsidRDefault="006235AC" w:rsidP="006235AC">
      <w:pPr>
        <w:spacing w:after="0"/>
        <w:ind w:left="120"/>
        <w:jc w:val="center"/>
      </w:pPr>
    </w:p>
    <w:p w:rsidR="006235AC" w:rsidRDefault="006235AC" w:rsidP="006235AC">
      <w:pPr>
        <w:spacing w:after="0"/>
        <w:ind w:left="120"/>
        <w:jc w:val="center"/>
      </w:pPr>
    </w:p>
    <w:p w:rsidR="006235AC" w:rsidRPr="006235AC" w:rsidRDefault="006235AC" w:rsidP="006235AC">
      <w:pPr>
        <w:spacing w:after="0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6235AC">
        <w:rPr>
          <w:rFonts w:ascii="Times New Roman" w:hAnsi="Times New Roman"/>
          <w:sz w:val="28"/>
          <w:szCs w:val="28"/>
        </w:rPr>
        <w:t>Составила : Манапова Л. А</w:t>
      </w:r>
      <w:r w:rsidRPr="006235AC">
        <w:rPr>
          <w:rFonts w:ascii="Times New Roman" w:hAnsi="Times New Roman"/>
          <w:sz w:val="28"/>
          <w:szCs w:val="28"/>
        </w:rPr>
        <w:br/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6235AC">
        <w:rPr>
          <w:rFonts w:ascii="Times New Roman" w:hAnsi="Times New Roman"/>
          <w:sz w:val="28"/>
          <w:szCs w:val="28"/>
        </w:rPr>
        <w:t xml:space="preserve">  У</w:t>
      </w:r>
      <w:r>
        <w:rPr>
          <w:rFonts w:ascii="Times New Roman" w:hAnsi="Times New Roman"/>
          <w:sz w:val="28"/>
          <w:szCs w:val="28"/>
        </w:rPr>
        <w:t>читель физической культуры</w:t>
      </w:r>
    </w:p>
    <w:p w:rsidR="006235AC" w:rsidRDefault="006235AC" w:rsidP="006235AC">
      <w:pPr>
        <w:spacing w:after="0"/>
        <w:ind w:left="120"/>
        <w:jc w:val="center"/>
      </w:pPr>
      <w:r>
        <w:t xml:space="preserve"> </w:t>
      </w:r>
    </w:p>
    <w:p w:rsidR="006235AC" w:rsidRDefault="006235AC" w:rsidP="006235AC">
      <w:pPr>
        <w:spacing w:after="0"/>
        <w:ind w:left="120"/>
        <w:jc w:val="center"/>
      </w:pPr>
    </w:p>
    <w:p w:rsidR="006235AC" w:rsidRPr="00002899" w:rsidRDefault="006235AC" w:rsidP="006235AC">
      <w:pPr>
        <w:spacing w:after="0"/>
        <w:ind w:left="120"/>
        <w:jc w:val="center"/>
      </w:pPr>
    </w:p>
    <w:p w:rsidR="006235AC" w:rsidRDefault="006235AC" w:rsidP="006235AC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br/>
      </w:r>
      <w:bookmarkStart w:id="2" w:name="a612539e-b3c8-455e-88a4-bebacddb4762"/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</w:t>
      </w:r>
      <w:r w:rsidRPr="00002899">
        <w:rPr>
          <w:rFonts w:ascii="Times New Roman" w:hAnsi="Times New Roman"/>
          <w:b/>
          <w:color w:val="000000"/>
          <w:sz w:val="28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</w:rPr>
        <w:t>3</w:t>
      </w:r>
      <w:r w:rsidR="003D005D">
        <w:rPr>
          <w:rFonts w:ascii="Times New Roman" w:hAnsi="Times New Roman"/>
          <w:b/>
          <w:color w:val="000000"/>
          <w:sz w:val="28"/>
        </w:rPr>
        <w:br/>
      </w:r>
    </w:p>
    <w:p w:rsidR="00D1095D" w:rsidRPr="00D1095D" w:rsidRDefault="00D1095D" w:rsidP="00D1095D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183A5B" w:rsidRDefault="00D1095D" w:rsidP="007A4F3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183A5B" w:rsidRPr="005C726A">
        <w:rPr>
          <w:rFonts w:ascii="Times New Roman" w:hAnsi="Times New Roman"/>
          <w:b/>
          <w:sz w:val="28"/>
          <w:szCs w:val="28"/>
        </w:rPr>
        <w:t>2.1 Календарный учебный график</w:t>
      </w:r>
    </w:p>
    <w:p w:rsidR="00ED34AD" w:rsidRPr="004E75FE" w:rsidRDefault="00ED34AD" w:rsidP="004E75FE">
      <w:pPr>
        <w:widowControl w:val="0"/>
        <w:autoSpaceDE w:val="0"/>
        <w:autoSpaceDN w:val="0"/>
        <w:adjustRightInd w:val="0"/>
        <w:jc w:val="both"/>
        <w:rPr>
          <w:rFonts w:cs="Calibri"/>
          <w:sz w:val="28"/>
          <w:szCs w:val="28"/>
        </w:rPr>
      </w:pPr>
    </w:p>
    <w:tbl>
      <w:tblPr>
        <w:tblStyle w:val="a3"/>
        <w:tblW w:w="83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559"/>
        <w:gridCol w:w="851"/>
        <w:gridCol w:w="4111"/>
      </w:tblGrid>
      <w:tr w:rsidR="001A4AD2" w:rsidRPr="00B1283C" w:rsidTr="001A4AD2">
        <w:trPr>
          <w:trHeight w:val="1669"/>
        </w:trPr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№ занятия</w:t>
            </w:r>
          </w:p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Учебная неделя</w:t>
            </w:r>
          </w:p>
        </w:tc>
        <w:tc>
          <w:tcPr>
            <w:tcW w:w="1559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Фактическая дата и время проведения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</w:tr>
      <w:tr w:rsidR="001A4AD2" w:rsidRPr="00B1283C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A4AD2" w:rsidRPr="004E75FE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75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05.09.2023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Инструктаж по технике безопасности  игры в волейбол.</w:t>
            </w:r>
          </w:p>
        </w:tc>
      </w:tr>
      <w:tr w:rsidR="001A4AD2" w:rsidRPr="00B1283C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A4AD2" w:rsidRPr="005B5279" w:rsidRDefault="001A4AD2" w:rsidP="0049739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06.09.2023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История возникновения и развития волейбола</w:t>
            </w:r>
          </w:p>
        </w:tc>
      </w:tr>
      <w:tr w:rsidR="001A4AD2" w:rsidRPr="00B1283C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A4AD2" w:rsidRPr="006235AC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12.09.2023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Гигиена, врачебный контроль и самоконтроль</w:t>
            </w:r>
          </w:p>
        </w:tc>
      </w:tr>
      <w:tr w:rsidR="001A4AD2" w:rsidRPr="00B1283C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A4AD2" w:rsidRPr="006235AC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13.09.2023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Современное состояние волейбола. Оборудование и инвентарь</w:t>
            </w:r>
          </w:p>
        </w:tc>
      </w:tr>
      <w:tr w:rsidR="001A4AD2" w:rsidRPr="00B1283C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A4AD2" w:rsidRPr="006235AC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19.09.2023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Общеразвивающие упражнения. ОРУ с мячами. Значение ОФП в подготовке волейболистов</w:t>
            </w:r>
          </w:p>
        </w:tc>
      </w:tr>
      <w:tr w:rsidR="001A4AD2" w:rsidRPr="00B1283C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A4AD2" w:rsidRPr="006235AC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20.09.2023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Общеразвивающие упражнения. Упражнения для мышц верхнего плечевого пояса. Строевые упражнения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A4AD2" w:rsidRPr="0049739D" w:rsidRDefault="001A4AD2" w:rsidP="0049739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26.09.2023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Общеразвивающие упражнения. ОРУ с мячами Акробатические упражнения. Перекаты и группировки. Строевые упражнения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A4AD2" w:rsidRPr="005B5279" w:rsidRDefault="001A4AD2" w:rsidP="0049739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27.09.2023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Общеразвивающие упражнения. ОРУ с мячами Легкоатлетические упражнения. Бег, прыжки, метание теннисных мячей.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03.10.2023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Общеразвивающие упражнения. ОРУ с мячами. Гимнастические упражнения с предметами. Упражнения для мышц ног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04.10.2023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Общеразвивающие упражнения. ОРУ с мячами. Метание теннисных мячей в цель и на дальность. Строевые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упражнения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Общеразвивающие упражнения. ОРУ с мячами. Акробатические упражнения. Кувырки вперед-назад</w:t>
            </w:r>
          </w:p>
        </w:tc>
      </w:tr>
      <w:tr w:rsidR="001A4AD2" w:rsidRPr="002C23BC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17.10.2023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Общеразвивающие упражнения. ОРУ с мячами. Упражнения для мышц туловищ</w:t>
            </w:r>
            <w:r w:rsidRPr="00995A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10.2018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 и шеи. Строевые упражнения. Сдача контрольных нормативов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 xml:space="preserve">Упражнения на снарядах и тренажёрах.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Значение ОФП в подготовке волейболистов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 xml:space="preserve"> .Упражнения на снарядах и тренажёрах.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25.10.2023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 xml:space="preserve"> .Упражнения на снарядах и тренажёрах.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. Спортивные и подвижные игры. Правила игры в пионербол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08.11.2023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. Спортивные и подвижные игры. Правила игры в пионербол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14.11.2023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. Спортивные и подвижные игры.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15.11.2023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. Спортивные и подвижные игры.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21.11.2023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. Спортивные и подвижные игры.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22.11.2023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. Спортивные и подвижные игры.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28.11.2023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. Спортивные и подвижные игры.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29.11.2023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. Спортивные и подвижные игры.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силы.</w:t>
            </w:r>
            <w:r w:rsidRPr="005B5279">
              <w:rPr>
                <w:rFonts w:ascii="Times New Roman" w:hAnsi="Times New Roman"/>
                <w:i/>
                <w:iCs/>
                <w:color w:val="000000"/>
                <w:spacing w:val="4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Значение СФП в подготовке волейболистов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силы ног. Упражнения в парах с сопротивлением.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1A4AD2" w:rsidRPr="0049739D" w:rsidRDefault="001A4AD2" w:rsidP="004973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 xml:space="preserve">ОРУ с мячами. Упражнения направленные на развитие силы верхнего плечевого пояса. </w:t>
            </w:r>
            <w:r w:rsidRPr="005B5279">
              <w:rPr>
                <w:rFonts w:ascii="Times New Roman" w:hAnsi="Times New Roman"/>
                <w:iCs/>
                <w:sz w:val="24"/>
                <w:szCs w:val="24"/>
              </w:rPr>
              <w:t>Броски набивных мячей. Сгибание и разгибание рук (от стены, в упоре лежа)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силы мышц туловища. Сгибания и разгибания туловища, поднимание колен в висе.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быстроты сокращения мышц.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Значение СФП в подготовке волейболистов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быстроты сокращения мышц. Бег с изменением направления, челночный бег, бег из различных исходных положений.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быстроты сокращения мышц. Броски и передачи набивных мячей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A4AD2" w:rsidRPr="001A4AD2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быстроты сокращения мышц. Беговые упражнения. Легкоатлетические эстафеты.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A4AD2" w:rsidRPr="001A4AD2" w:rsidRDefault="002A17B0" w:rsidP="00E030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09.01.2024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быстроты сокращения мышц. Броски и передачи набивных мячей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A4AD2" w:rsidRPr="005B5279" w:rsidRDefault="001A4AD2" w:rsidP="00E030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1A4AD2" w:rsidRPr="001A4AD2" w:rsidRDefault="002A17B0" w:rsidP="004973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10.01.2024</w:t>
            </w:r>
          </w:p>
        </w:tc>
        <w:tc>
          <w:tcPr>
            <w:tcW w:w="851" w:type="dxa"/>
          </w:tcPr>
          <w:p w:rsidR="001A4AD2" w:rsidRPr="005B5279" w:rsidRDefault="001A4AD2" w:rsidP="00E030E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030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 xml:space="preserve">ОРУ с мячами. Упражнения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lastRenderedPageBreak/>
              <w:t>направленные на развитие прыгучести.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Значение СФП в подготовке волейболистов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1A4AD2" w:rsidRPr="0049739D" w:rsidRDefault="002A17B0" w:rsidP="004973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прыгучести. Приседания, выпрыгивания.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A4AD2" w:rsidRPr="0049739D" w:rsidRDefault="002A17B0" w:rsidP="004973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прыгучести. Упражнения с   набивными мячами.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прыгучести. Прыжки, многоскоки,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Упражнения направленные на развитие прыгучести. Упражнения с   набивными мячами.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 Упражнения направленные на развитие специальной ловкости.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bCs/>
                <w:sz w:val="24"/>
                <w:szCs w:val="24"/>
              </w:rPr>
              <w:t>Значение СФП в подготовке волейболистов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 Упражнения направленные на развитие специальной ловкости.</w:t>
            </w:r>
            <w:r w:rsidRPr="005B527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диночные и многократные прыжки с разбега и с места с поворотом на 360, 270, 180, 90 градусов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 Упражнения направленные на развитие специальной ловкости. Прыжки с подкидного мостика с имитацией передач в безопорном положении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 Упражнения направленные на развитие специальной ловкости.</w:t>
            </w:r>
            <w:r w:rsidRPr="005B527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Прыжки через разнообразные снаряды и предметы (конь, скамейка, веревка) как без поворотов, так и с поворотами.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 xml:space="preserve">ОРУ с мячами.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Упражнения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направленные на развитие выносливости (скоростной, прыжковой, игровой).</w:t>
            </w:r>
            <w:r w:rsidRPr="005B5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СФП в подготовке волейболистов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 xml:space="preserve">ОРУ с мячами.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Упражнения направленные на развитие выносливости (скоростной, прыжковой, игровой).Многократное повторение прыжков упражнений, Запрыгивания и спрыгивания с горки матов.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 xml:space="preserve">ОРУ с мячами.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Упражнения направленные на развитие выносливости (скоростной, прыжковой, игровой). Многократное повторение легкоатлетических упражнений. Челночный бег, ускорения,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 xml:space="preserve">ОРУ с мячами.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Упражнения направленные на развитие выносливости (скоростной, прыжковой, игровой). Прыжки на одной ноге с подтягиванием бедра к груди.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Подвижная игра «Борьба за мяч». Сдача контрольных</w:t>
            </w:r>
            <w:r w:rsidR="002A17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нормативов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мяча. Значение технической подготовки в волейболе.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мяча. Разучивание техники нижнего приема мяча. Выполнение имитации без мяча. Подводящие упражнения.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 Разучивание техники верхнего приема мяча. Выполнение имитации без мяча. Подводящие упражнения.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 xml:space="preserve">ОРУ с мячами. Приёмы и передачи мяча. Разучивание техники нижнего приема мяча. Выполнения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 в парах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мяча. Прием снизу двумя руками:</w:t>
            </w:r>
            <w:r w:rsidRPr="005B527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«жонглирование» стоя на месте и в движении; прием подачи и первая передача в зону нападения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мяча.</w:t>
            </w:r>
            <w:r w:rsidRPr="005B5279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Передача мяча сверху двумя руками,</w:t>
            </w:r>
            <w:r w:rsidRPr="005B5279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 xml:space="preserve">над собой - на месте и </w:t>
            </w:r>
            <w:r w:rsidRPr="005B5279">
              <w:rPr>
                <w:rFonts w:ascii="Times New Roman" w:hAnsi="Times New Roman"/>
                <w:bCs/>
                <w:sz w:val="24"/>
                <w:szCs w:val="24"/>
              </w:rPr>
              <w:t>после</w:t>
            </w:r>
            <w:r w:rsidRPr="005B52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перемещения различными способа</w:t>
            </w:r>
            <w:r w:rsidRPr="005B5279">
              <w:rPr>
                <w:rFonts w:ascii="Times New Roman" w:hAnsi="Times New Roman"/>
                <w:sz w:val="24"/>
                <w:szCs w:val="24"/>
              </w:rPr>
              <w:softHyphen/>
              <w:t>ми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мяча.</w:t>
            </w:r>
            <w:r w:rsidRPr="005B5279">
              <w:rPr>
                <w:rFonts w:ascii="Times New Roman" w:hAnsi="Times New Roman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Прием сверху двумя руками</w:t>
            </w:r>
            <w:r w:rsidRPr="005B5279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 xml:space="preserve"> прием мяча после отскока от стены,</w:t>
            </w:r>
            <w:r w:rsidRPr="005B527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после броска партнером через сетку (расстояние 4-6 м); при</w:t>
            </w:r>
            <w:r w:rsidRPr="005B5279">
              <w:rPr>
                <w:rFonts w:ascii="Times New Roman" w:hAnsi="Times New Roman"/>
                <w:sz w:val="24"/>
                <w:szCs w:val="24"/>
              </w:rPr>
              <w:softHyphen/>
              <w:t>ем нижней прямой подачи.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Приёмы и передачи мяча.</w:t>
            </w:r>
            <w:r w:rsidRPr="005B527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Прием снизу двумя руками: прием подвешенного мяча, наброшенного партнером - на месте и после перемещения; в парах направляя мяч вперед-вверх, над собой, один на месте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Подачи мяча. Значение технической подготовки в волейболе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Подачи мяча.</w:t>
            </w:r>
            <w:r w:rsidRPr="005B5279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Разучивание техники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нижней прямой (боковой) подачи. Выполнение имитации без мяча. Подводящие упражнения.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Подачи мяча.</w:t>
            </w:r>
            <w:r w:rsidRPr="005B5279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Подача мяча в держателе (подвешенного на шнуре); в стену - расстояние 6-9 м,</w:t>
            </w:r>
            <w:r w:rsidRPr="005B5279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отметка на высоте 2 м.,</w:t>
            </w: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из-за лицевой линии в пределы площадки, правую, левую половины площадки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 xml:space="preserve">ОРУ с мячами. Подачи мяча. Разучивание техники верхней прямой подачи. Выполнение имитации без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lastRenderedPageBreak/>
              <w:t>мяча. Подводящие упражнения.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Подачи мяча. Подача мяча в держателе (подвешенного на шнуре); в стену - расстояние 6-9 м, отметка на высоте 2 м.,</w:t>
            </w: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из-за лицевой линии в пределы площадки, правую, левую половины площадки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Значение технической подготовки в волейболе Стойки. Основная, низкая стойка волейболиста. Сочетания стоек.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1A4AD2" w:rsidRPr="002A17B0" w:rsidRDefault="002A17B0" w:rsidP="002A17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Нападающие удары.</w:t>
            </w:r>
          </w:p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Значение технической подготовки в волейболе. Разучивание техники прямого нападающего удара. Выполнение имитации без мяча. Подводящие упражнения.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1A4AD2" w:rsidRPr="0049739D" w:rsidRDefault="002A17B0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Нападающие удары.</w:t>
            </w:r>
            <w:r w:rsidRPr="005B5279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Прямой нападающий удар; ритм разбега в три шага; ударное движение кистью по мячу.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1A4AD2" w:rsidRPr="0049739D" w:rsidRDefault="002A17B0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Нападающие удары.</w:t>
            </w:r>
            <w:r w:rsidRPr="005B5279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бросок теннисного (хоккейного) мяча через сетку в прыжке с разбегу; удар по мячу в держателе через сетку в прыжке с разбега; удар через сетку по мячу, подброшенному партнером; удар с передачи.</w:t>
            </w:r>
          </w:p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1A4AD2" w:rsidRPr="0049739D" w:rsidRDefault="002A17B0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Блоки. Значение технической подготовки в волейболе. Разучивание техники выполнения блока.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sz w:val="24"/>
                <w:szCs w:val="24"/>
              </w:rPr>
              <w:t>ОРУ с мячами. Блоки.</w:t>
            </w:r>
            <w:r w:rsidRPr="005B527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>одиночное блокирование  мя</w:t>
            </w:r>
            <w:r w:rsidRPr="005B5279">
              <w:rPr>
                <w:rFonts w:ascii="Times New Roman" w:hAnsi="Times New Roman"/>
                <w:sz w:val="24"/>
                <w:szCs w:val="24"/>
              </w:rPr>
              <w:softHyphen/>
              <w:t>чей в зонах 3, 2, 4; «ластами» на кистях - стоя на подставке и в прыжке; ударов по мячу в держателе (подвешенного на шнуре).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1A4AD2" w:rsidRPr="005B5279" w:rsidRDefault="002A17B0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15.05.2024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Тактика приемов и передач.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мячами.</w:t>
            </w:r>
            <w:r w:rsidRPr="005B5279">
              <w:rPr>
                <w:rFonts w:ascii="Times New Roman" w:hAnsi="Times New Roman"/>
                <w:i/>
                <w:iCs/>
                <w:color w:val="000000"/>
                <w:spacing w:val="4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ыбор места для выполнения второй передачи у сетки;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для подачи; для отбивания мяча через сетку, стоя дву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мя сверху, кулаком, снизу, стоя, в прыжке; вторая передача из зоны 3 игроку, к которому передающий обращен лицом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992" w:type="dxa"/>
          </w:tcPr>
          <w:p w:rsidR="001A4AD2" w:rsidRPr="005B5279" w:rsidRDefault="002A17B0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1A4AD2" w:rsidRPr="002A17B0" w:rsidRDefault="002A17B0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21.05.2024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Тактика приемов и передач.</w:t>
            </w:r>
            <w:r w:rsidRPr="005B5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ОРУ с мячами.</w:t>
            </w:r>
            <w:r w:rsidRPr="005B527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взаимодействия игроков </w:t>
            </w:r>
            <w:r w:rsidRPr="005B527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зон 4 и 2 с игроком зоны 3 при первой передаче; игрока зоны 3 с игроками зон 4 и 2 при второй передаче</w:t>
            </w:r>
            <w:r w:rsidRPr="005B5279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 страховке партнера, принимающего мяч с подачи, посланного передачей; выбор способа приема мяча от соперника - сверху или снизу</w:t>
            </w:r>
          </w:p>
        </w:tc>
      </w:tr>
      <w:tr w:rsidR="001A4AD2" w:rsidTr="001A4AD2">
        <w:tc>
          <w:tcPr>
            <w:tcW w:w="851" w:type="dxa"/>
          </w:tcPr>
          <w:p w:rsidR="001A4AD2" w:rsidRPr="005B5279" w:rsidRDefault="002A17B0" w:rsidP="00EF28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1A4AD2" w:rsidRPr="005B5279" w:rsidRDefault="002A17B0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1A4AD2" w:rsidRPr="0049739D" w:rsidRDefault="002A17B0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22.05.2024</w:t>
            </w:r>
          </w:p>
        </w:tc>
        <w:tc>
          <w:tcPr>
            <w:tcW w:w="85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A4AD2" w:rsidRPr="005B5279" w:rsidRDefault="001A4AD2" w:rsidP="00EF2881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2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игры. ОРУ с мячами. Учебно-тренировочная игра. Итоговая Диагностика</w:t>
            </w:r>
          </w:p>
        </w:tc>
      </w:tr>
    </w:tbl>
    <w:p w:rsidR="004F544E" w:rsidRDefault="004F544E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739D" w:rsidRDefault="0049739D" w:rsidP="00E030E7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bookmarkStart w:id="3" w:name="_GoBack"/>
      <w:bookmarkEnd w:id="3"/>
    </w:p>
    <w:sectPr w:rsidR="0049739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BF5" w:rsidRDefault="00E90BF5" w:rsidP="00D65FBE">
      <w:pPr>
        <w:spacing w:after="0" w:line="240" w:lineRule="auto"/>
      </w:pPr>
      <w:r>
        <w:separator/>
      </w:r>
    </w:p>
  </w:endnote>
  <w:endnote w:type="continuationSeparator" w:id="0">
    <w:p w:rsidR="00E90BF5" w:rsidRDefault="00E90BF5" w:rsidP="00D65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4873674"/>
      <w:docPartObj>
        <w:docPartGallery w:val="Page Numbers (Bottom of Page)"/>
        <w:docPartUnique/>
      </w:docPartObj>
    </w:sdtPr>
    <w:sdtEndPr/>
    <w:sdtContent>
      <w:p w:rsidR="006235AC" w:rsidRDefault="006235A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05D">
          <w:rPr>
            <w:noProof/>
          </w:rPr>
          <w:t>10</w:t>
        </w:r>
        <w:r>
          <w:fldChar w:fldCharType="end"/>
        </w:r>
      </w:p>
    </w:sdtContent>
  </w:sdt>
  <w:p w:rsidR="006235AC" w:rsidRDefault="006235A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BF5" w:rsidRDefault="00E90BF5" w:rsidP="00D65FBE">
      <w:pPr>
        <w:spacing w:after="0" w:line="240" w:lineRule="auto"/>
      </w:pPr>
      <w:r>
        <w:separator/>
      </w:r>
    </w:p>
  </w:footnote>
  <w:footnote w:type="continuationSeparator" w:id="0">
    <w:p w:rsidR="00E90BF5" w:rsidRDefault="00E90BF5" w:rsidP="00D65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F"/>
    <w:multiLevelType w:val="singleLevel"/>
    <w:tmpl w:val="169CC5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11"/>
    <w:multiLevelType w:val="singleLevel"/>
    <w:tmpl w:val="00000011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6C329F6"/>
    <w:multiLevelType w:val="multilevel"/>
    <w:tmpl w:val="08841E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D02AC"/>
    <w:multiLevelType w:val="multilevel"/>
    <w:tmpl w:val="71067C26"/>
    <w:lvl w:ilvl="0">
      <w:start w:val="1"/>
      <w:numFmt w:val="decimal"/>
      <w:lvlText w:val="%1."/>
      <w:lvlJc w:val="left"/>
      <w:rPr>
        <w:rFonts w:cs="Times New Roman"/>
        <w:b w:val="0"/>
        <w:i w:val="0"/>
        <w:smallCaps w:val="0"/>
        <w:strike w:val="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cs="Times New Roman"/>
        <w:b w:val="0"/>
        <w:i w:val="0"/>
        <w:smallCaps w:val="0"/>
        <w:strike w:val="0"/>
        <w:spacing w:val="0"/>
        <w:w w:val="100"/>
        <w:position w:val="0"/>
        <w:sz w:val="22"/>
        <w:u w:val="none"/>
      </w:rPr>
    </w:lvl>
    <w:lvl w:ilvl="2">
      <w:start w:val="1"/>
      <w:numFmt w:val="decimal"/>
      <w:lvlText w:val="%3."/>
      <w:lvlJc w:val="left"/>
      <w:rPr>
        <w:rFonts w:cs="Times New Roman"/>
        <w:b w:val="0"/>
        <w:i w:val="0"/>
        <w:smallCaps w:val="0"/>
        <w:strike w:val="0"/>
        <w:spacing w:val="0"/>
        <w:w w:val="100"/>
        <w:position w:val="0"/>
        <w:sz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F4F6C59"/>
    <w:multiLevelType w:val="multilevel"/>
    <w:tmpl w:val="D5DA89EA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cs="Times New Roman"/>
        <w:b w:val="0"/>
        <w:i w:val="0"/>
        <w:smallCaps w:val="0"/>
        <w:strike w:val="0"/>
        <w:spacing w:val="0"/>
        <w:w w:val="100"/>
        <w:position w:val="0"/>
        <w:sz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04B49F9"/>
    <w:multiLevelType w:val="hybridMultilevel"/>
    <w:tmpl w:val="862002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25040"/>
    <w:multiLevelType w:val="multilevel"/>
    <w:tmpl w:val="C1E4BA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A0B70"/>
    <w:multiLevelType w:val="singleLevel"/>
    <w:tmpl w:val="E2080EBE"/>
    <w:lvl w:ilvl="0">
      <w:start w:val="1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7000E82"/>
    <w:multiLevelType w:val="multilevel"/>
    <w:tmpl w:val="8BD8490E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BCC2404"/>
    <w:multiLevelType w:val="multilevel"/>
    <w:tmpl w:val="5ACE2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1D6C7388"/>
    <w:multiLevelType w:val="multilevel"/>
    <w:tmpl w:val="DCC63E6C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cs="Times New Roman"/>
        <w:b w:val="0"/>
        <w:i w:val="0"/>
        <w:smallCaps w:val="0"/>
        <w:strike w:val="0"/>
        <w:spacing w:val="0"/>
        <w:w w:val="100"/>
        <w:position w:val="0"/>
        <w:sz w:val="22"/>
        <w:u w:val="none"/>
      </w:rPr>
    </w:lvl>
    <w:lvl w:ilvl="2">
      <w:start w:val="9"/>
      <w:numFmt w:val="decimal"/>
      <w:lvlText w:val="%3."/>
      <w:lvlJc w:val="left"/>
      <w:rPr>
        <w:rFonts w:cs="Times New Roman"/>
        <w:b w:val="0"/>
        <w:i w:val="0"/>
        <w:smallCaps w:val="0"/>
        <w:strike w:val="0"/>
        <w:spacing w:val="10"/>
        <w:w w:val="100"/>
        <w:position w:val="0"/>
        <w:sz w:val="21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6C803FD"/>
    <w:multiLevelType w:val="multilevel"/>
    <w:tmpl w:val="E51037C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813ADB"/>
    <w:multiLevelType w:val="multilevel"/>
    <w:tmpl w:val="1EFAB322"/>
    <w:lvl w:ilvl="0">
      <w:start w:val="1"/>
      <w:numFmt w:val="bullet"/>
      <w:lvlText w:val="•"/>
      <w:lvlJc w:val="left"/>
      <w:rPr>
        <w:b w:val="0"/>
        <w:i/>
        <w:smallCaps w:val="0"/>
        <w:strike w:val="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cs="Times New Roman"/>
        <w:b/>
        <w:i w:val="0"/>
        <w:smallCaps w:val="0"/>
        <w:strike w:val="0"/>
        <w:spacing w:val="0"/>
        <w:w w:val="100"/>
        <w:position w:val="0"/>
        <w:sz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E85343"/>
    <w:multiLevelType w:val="multilevel"/>
    <w:tmpl w:val="FE5A5C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F74F1C"/>
    <w:multiLevelType w:val="hybridMultilevel"/>
    <w:tmpl w:val="0FC07860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3C0A0A6C"/>
    <w:multiLevelType w:val="multilevel"/>
    <w:tmpl w:val="8B6C13E8"/>
    <w:lvl w:ilvl="0">
      <w:start w:val="2"/>
      <w:numFmt w:val="decimal"/>
      <w:lvlText w:val="%1."/>
      <w:lvlJc w:val="left"/>
      <w:rPr>
        <w:rFonts w:cs="Times New Roman"/>
        <w:b/>
        <w:i w:val="0"/>
        <w:smallCaps w:val="0"/>
        <w:strike w:val="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0E95B1F"/>
    <w:multiLevelType w:val="multilevel"/>
    <w:tmpl w:val="43742DC8"/>
    <w:lvl w:ilvl="0">
      <w:start w:val="1"/>
      <w:numFmt w:val="decimal"/>
      <w:lvlText w:val="%1."/>
      <w:lvlJc w:val="left"/>
      <w:rPr>
        <w:rFonts w:cs="Times New Roman"/>
        <w:b w:val="0"/>
        <w:i w:val="0"/>
        <w:smallCaps w:val="0"/>
        <w:strike w:val="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cs="Times New Roman"/>
        <w:b w:val="0"/>
        <w:i w:val="0"/>
        <w:smallCaps w:val="0"/>
        <w:strike w:val="0"/>
        <w:spacing w:val="0"/>
        <w:w w:val="100"/>
        <w:position w:val="0"/>
        <w:sz w:val="22"/>
        <w:u w:val="none"/>
      </w:rPr>
    </w:lvl>
    <w:lvl w:ilvl="2">
      <w:start w:val="1"/>
      <w:numFmt w:val="decimal"/>
      <w:lvlText w:val="%3."/>
      <w:lvlJc w:val="left"/>
      <w:rPr>
        <w:rFonts w:cs="Times New Roman"/>
        <w:b w:val="0"/>
        <w:i w:val="0"/>
        <w:smallCaps w:val="0"/>
        <w:strike w:val="0"/>
        <w:spacing w:val="0"/>
        <w:w w:val="100"/>
        <w:position w:val="0"/>
        <w:sz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5AA4F64"/>
    <w:multiLevelType w:val="hybridMultilevel"/>
    <w:tmpl w:val="ED6273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864DE0"/>
    <w:multiLevelType w:val="multilevel"/>
    <w:tmpl w:val="A112BF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4A91D89"/>
    <w:multiLevelType w:val="hybridMultilevel"/>
    <w:tmpl w:val="ECDAEE8E"/>
    <w:lvl w:ilvl="0" w:tplc="9960804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7A3E35"/>
    <w:multiLevelType w:val="multilevel"/>
    <w:tmpl w:val="7CCE8D5C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A0B3353"/>
    <w:multiLevelType w:val="multilevel"/>
    <w:tmpl w:val="87D0CC74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C015FE4"/>
    <w:multiLevelType w:val="multilevel"/>
    <w:tmpl w:val="26FC1E7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62C8672C"/>
    <w:multiLevelType w:val="multilevel"/>
    <w:tmpl w:val="93FA8864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A7C57A7"/>
    <w:multiLevelType w:val="singleLevel"/>
    <w:tmpl w:val="F488C1BC"/>
    <w:lvl w:ilvl="0">
      <w:start w:val="2"/>
      <w:numFmt w:val="decimal"/>
      <w:lvlText w:val="%1."/>
      <w:legacy w:legacy="1" w:legacySpace="0" w:legacyIndent="1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3E60CC2"/>
    <w:multiLevelType w:val="hybridMultilevel"/>
    <w:tmpl w:val="ECC4B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941CF5"/>
    <w:multiLevelType w:val="singleLevel"/>
    <w:tmpl w:val="8E40D040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15"/>
  </w:num>
  <w:num w:numId="3">
    <w:abstractNumId w:val="18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</w:num>
  <w:num w:numId="6">
    <w:abstractNumId w:val="25"/>
    <w:lvlOverride w:ilvl="0">
      <w:startOverride w:val="2"/>
    </w:lvlOverride>
  </w:num>
  <w:num w:numId="7">
    <w:abstractNumId w:val="27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0"/>
  </w:num>
  <w:num w:numId="10">
    <w:abstractNumId w:val="2"/>
  </w:num>
  <w:num w:numId="11">
    <w:abstractNumId w:val="10"/>
  </w:num>
  <w:num w:numId="12">
    <w:abstractNumId w:val="1"/>
  </w:num>
  <w:num w:numId="13">
    <w:abstractNumId w:val="13"/>
  </w:num>
  <w:num w:numId="14">
    <w:abstractNumId w:val="16"/>
  </w:num>
  <w:num w:numId="15">
    <w:abstractNumId w:val="11"/>
  </w:num>
  <w:num w:numId="16">
    <w:abstractNumId w:val="5"/>
  </w:num>
  <w:num w:numId="17">
    <w:abstractNumId w:val="12"/>
  </w:num>
  <w:num w:numId="18">
    <w:abstractNumId w:val="3"/>
  </w:num>
  <w:num w:numId="19">
    <w:abstractNumId w:val="14"/>
  </w:num>
  <w:num w:numId="20">
    <w:abstractNumId w:val="17"/>
  </w:num>
  <w:num w:numId="21">
    <w:abstractNumId w:val="7"/>
  </w:num>
  <w:num w:numId="22">
    <w:abstractNumId w:val="22"/>
  </w:num>
  <w:num w:numId="23">
    <w:abstractNumId w:val="24"/>
  </w:num>
  <w:num w:numId="24">
    <w:abstractNumId w:val="21"/>
  </w:num>
  <w:num w:numId="25">
    <w:abstractNumId w:val="4"/>
  </w:num>
  <w:num w:numId="26">
    <w:abstractNumId w:val="19"/>
  </w:num>
  <w:num w:numId="27">
    <w:abstractNumId w:val="20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04"/>
    <w:rsid w:val="00017E37"/>
    <w:rsid w:val="00021884"/>
    <w:rsid w:val="00026ECB"/>
    <w:rsid w:val="000343F9"/>
    <w:rsid w:val="00045476"/>
    <w:rsid w:val="000517D1"/>
    <w:rsid w:val="00074FC1"/>
    <w:rsid w:val="00085A38"/>
    <w:rsid w:val="0009751A"/>
    <w:rsid w:val="000A27F5"/>
    <w:rsid w:val="000A7B02"/>
    <w:rsid w:val="000A7FCB"/>
    <w:rsid w:val="000C7E35"/>
    <w:rsid w:val="000F09E2"/>
    <w:rsid w:val="000F560B"/>
    <w:rsid w:val="001074BB"/>
    <w:rsid w:val="00107BD1"/>
    <w:rsid w:val="00112062"/>
    <w:rsid w:val="001142D2"/>
    <w:rsid w:val="00136D48"/>
    <w:rsid w:val="00147C62"/>
    <w:rsid w:val="00154ABF"/>
    <w:rsid w:val="00183A5B"/>
    <w:rsid w:val="001A4AD2"/>
    <w:rsid w:val="001C4362"/>
    <w:rsid w:val="001C4437"/>
    <w:rsid w:val="001C4B06"/>
    <w:rsid w:val="001E3DC8"/>
    <w:rsid w:val="001E57E1"/>
    <w:rsid w:val="001F2C50"/>
    <w:rsid w:val="001F5BBA"/>
    <w:rsid w:val="002462D1"/>
    <w:rsid w:val="002560FA"/>
    <w:rsid w:val="002673B4"/>
    <w:rsid w:val="0027610C"/>
    <w:rsid w:val="00281CA3"/>
    <w:rsid w:val="002925BB"/>
    <w:rsid w:val="002A0957"/>
    <w:rsid w:val="002A17B0"/>
    <w:rsid w:val="002C1C65"/>
    <w:rsid w:val="002C23BC"/>
    <w:rsid w:val="002D21DC"/>
    <w:rsid w:val="002F11D7"/>
    <w:rsid w:val="002F5F88"/>
    <w:rsid w:val="003275CC"/>
    <w:rsid w:val="0033102A"/>
    <w:rsid w:val="00333FD7"/>
    <w:rsid w:val="003440E5"/>
    <w:rsid w:val="00364567"/>
    <w:rsid w:val="00375CF8"/>
    <w:rsid w:val="003862F4"/>
    <w:rsid w:val="00386A99"/>
    <w:rsid w:val="00397584"/>
    <w:rsid w:val="003C0351"/>
    <w:rsid w:val="003D005D"/>
    <w:rsid w:val="003D0567"/>
    <w:rsid w:val="003D59A9"/>
    <w:rsid w:val="003E3FA3"/>
    <w:rsid w:val="003E4FE8"/>
    <w:rsid w:val="00426B87"/>
    <w:rsid w:val="004335CE"/>
    <w:rsid w:val="00445C9C"/>
    <w:rsid w:val="00454AA6"/>
    <w:rsid w:val="00461923"/>
    <w:rsid w:val="00464A25"/>
    <w:rsid w:val="004659E5"/>
    <w:rsid w:val="00471953"/>
    <w:rsid w:val="004836F6"/>
    <w:rsid w:val="0048749F"/>
    <w:rsid w:val="0049739D"/>
    <w:rsid w:val="004A0A7E"/>
    <w:rsid w:val="004A72AF"/>
    <w:rsid w:val="004C2B6F"/>
    <w:rsid w:val="004D34AF"/>
    <w:rsid w:val="004D5110"/>
    <w:rsid w:val="004D6FE5"/>
    <w:rsid w:val="004E0C8F"/>
    <w:rsid w:val="004E186D"/>
    <w:rsid w:val="004E2CEB"/>
    <w:rsid w:val="004E75FE"/>
    <w:rsid w:val="004F544E"/>
    <w:rsid w:val="00505156"/>
    <w:rsid w:val="00515722"/>
    <w:rsid w:val="00517226"/>
    <w:rsid w:val="00522F1C"/>
    <w:rsid w:val="0052309B"/>
    <w:rsid w:val="00524273"/>
    <w:rsid w:val="00540ED2"/>
    <w:rsid w:val="00544B29"/>
    <w:rsid w:val="00583531"/>
    <w:rsid w:val="005951AC"/>
    <w:rsid w:val="005958B4"/>
    <w:rsid w:val="005B5279"/>
    <w:rsid w:val="005C08E8"/>
    <w:rsid w:val="005C726A"/>
    <w:rsid w:val="005F7DF6"/>
    <w:rsid w:val="00620518"/>
    <w:rsid w:val="006235AC"/>
    <w:rsid w:val="006247D0"/>
    <w:rsid w:val="006351F9"/>
    <w:rsid w:val="006376ED"/>
    <w:rsid w:val="006557F9"/>
    <w:rsid w:val="0066015D"/>
    <w:rsid w:val="00672B0A"/>
    <w:rsid w:val="00680796"/>
    <w:rsid w:val="006828D4"/>
    <w:rsid w:val="006937C9"/>
    <w:rsid w:val="006A54F7"/>
    <w:rsid w:val="006F1C3F"/>
    <w:rsid w:val="0071460D"/>
    <w:rsid w:val="007433A7"/>
    <w:rsid w:val="007732F7"/>
    <w:rsid w:val="007A03AE"/>
    <w:rsid w:val="007A4F3D"/>
    <w:rsid w:val="007B564A"/>
    <w:rsid w:val="007C0516"/>
    <w:rsid w:val="007C1280"/>
    <w:rsid w:val="007D0DAC"/>
    <w:rsid w:val="007F58F4"/>
    <w:rsid w:val="007F5A86"/>
    <w:rsid w:val="0080409B"/>
    <w:rsid w:val="00826BBD"/>
    <w:rsid w:val="008461D7"/>
    <w:rsid w:val="00867E47"/>
    <w:rsid w:val="00867E83"/>
    <w:rsid w:val="00870B87"/>
    <w:rsid w:val="00877495"/>
    <w:rsid w:val="00881807"/>
    <w:rsid w:val="008943F5"/>
    <w:rsid w:val="00894BDA"/>
    <w:rsid w:val="00896313"/>
    <w:rsid w:val="008B4FBB"/>
    <w:rsid w:val="008E2D2C"/>
    <w:rsid w:val="00916D6C"/>
    <w:rsid w:val="00920287"/>
    <w:rsid w:val="00922B57"/>
    <w:rsid w:val="00923E98"/>
    <w:rsid w:val="009438AF"/>
    <w:rsid w:val="009530D4"/>
    <w:rsid w:val="00955B27"/>
    <w:rsid w:val="009825DA"/>
    <w:rsid w:val="00982904"/>
    <w:rsid w:val="00985131"/>
    <w:rsid w:val="00995A84"/>
    <w:rsid w:val="00A01678"/>
    <w:rsid w:val="00A07FB2"/>
    <w:rsid w:val="00A1150B"/>
    <w:rsid w:val="00A25798"/>
    <w:rsid w:val="00A40061"/>
    <w:rsid w:val="00A4486C"/>
    <w:rsid w:val="00A51FB2"/>
    <w:rsid w:val="00A54477"/>
    <w:rsid w:val="00A81B5C"/>
    <w:rsid w:val="00A84125"/>
    <w:rsid w:val="00AA6A5F"/>
    <w:rsid w:val="00AB28F1"/>
    <w:rsid w:val="00AB2D9A"/>
    <w:rsid w:val="00AB6DAB"/>
    <w:rsid w:val="00AC6AE4"/>
    <w:rsid w:val="00AD0604"/>
    <w:rsid w:val="00AD3AB5"/>
    <w:rsid w:val="00AE2095"/>
    <w:rsid w:val="00AE6C71"/>
    <w:rsid w:val="00B0261F"/>
    <w:rsid w:val="00B1283C"/>
    <w:rsid w:val="00B64C68"/>
    <w:rsid w:val="00B65D4F"/>
    <w:rsid w:val="00B729E5"/>
    <w:rsid w:val="00B825A1"/>
    <w:rsid w:val="00BE0C1A"/>
    <w:rsid w:val="00BF2C8B"/>
    <w:rsid w:val="00C064DC"/>
    <w:rsid w:val="00C10F9B"/>
    <w:rsid w:val="00C15361"/>
    <w:rsid w:val="00C77252"/>
    <w:rsid w:val="00C91DA3"/>
    <w:rsid w:val="00CA2834"/>
    <w:rsid w:val="00CA616B"/>
    <w:rsid w:val="00CC40D4"/>
    <w:rsid w:val="00CC7EC6"/>
    <w:rsid w:val="00CF0925"/>
    <w:rsid w:val="00CF49B8"/>
    <w:rsid w:val="00D1095D"/>
    <w:rsid w:val="00D2414C"/>
    <w:rsid w:val="00D65FBE"/>
    <w:rsid w:val="00D6658B"/>
    <w:rsid w:val="00DA2B6F"/>
    <w:rsid w:val="00DA6E71"/>
    <w:rsid w:val="00DA709F"/>
    <w:rsid w:val="00DB02AF"/>
    <w:rsid w:val="00DB73BE"/>
    <w:rsid w:val="00DC49F1"/>
    <w:rsid w:val="00E030E7"/>
    <w:rsid w:val="00E131EC"/>
    <w:rsid w:val="00E25BAD"/>
    <w:rsid w:val="00E42765"/>
    <w:rsid w:val="00E56AB1"/>
    <w:rsid w:val="00E82677"/>
    <w:rsid w:val="00E8346F"/>
    <w:rsid w:val="00E90BF5"/>
    <w:rsid w:val="00ED34AD"/>
    <w:rsid w:val="00EE5159"/>
    <w:rsid w:val="00EF2881"/>
    <w:rsid w:val="00F004E8"/>
    <w:rsid w:val="00F02DA2"/>
    <w:rsid w:val="00F231AC"/>
    <w:rsid w:val="00F26314"/>
    <w:rsid w:val="00F4234A"/>
    <w:rsid w:val="00F646E1"/>
    <w:rsid w:val="00F83DBE"/>
    <w:rsid w:val="00F972DC"/>
    <w:rsid w:val="00FB2314"/>
    <w:rsid w:val="00FB238A"/>
    <w:rsid w:val="00FC44AA"/>
    <w:rsid w:val="00FD4C4C"/>
    <w:rsid w:val="00FF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5C9C"/>
    <w:pPr>
      <w:ind w:left="720"/>
      <w:contextualSpacing/>
    </w:pPr>
  </w:style>
  <w:style w:type="paragraph" w:styleId="a5">
    <w:name w:val="Normal (Web)"/>
    <w:basedOn w:val="a"/>
    <w:uiPriority w:val="99"/>
    <w:rsid w:val="00D24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6">
    <w:name w:val="Содержимое таблицы"/>
    <w:basedOn w:val="a"/>
    <w:rsid w:val="00CC40D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paragraph" w:customStyle="1" w:styleId="1">
    <w:name w:val="Абзац списка1"/>
    <w:basedOn w:val="a"/>
    <w:rsid w:val="008943F5"/>
    <w:pPr>
      <w:spacing w:after="0" w:line="240" w:lineRule="auto"/>
      <w:ind w:left="720"/>
      <w:contextualSpacing/>
    </w:pPr>
    <w:rPr>
      <w:rFonts w:ascii="Cambria" w:hAnsi="Cambria"/>
      <w:sz w:val="24"/>
      <w:lang w:eastAsia="en-US"/>
    </w:rPr>
  </w:style>
  <w:style w:type="paragraph" w:customStyle="1" w:styleId="10">
    <w:name w:val="Основной текст1"/>
    <w:basedOn w:val="a"/>
    <w:rsid w:val="008943F5"/>
    <w:pPr>
      <w:shd w:val="clear" w:color="auto" w:fill="FFFFFF"/>
      <w:spacing w:after="1380" w:line="216" w:lineRule="exact"/>
      <w:ind w:hanging="500"/>
      <w:jc w:val="center"/>
    </w:pPr>
    <w:rPr>
      <w:rFonts w:ascii="Times New Roman" w:hAnsi="Times New Roman"/>
      <w:szCs w:val="20"/>
    </w:rPr>
  </w:style>
  <w:style w:type="paragraph" w:customStyle="1" w:styleId="11">
    <w:name w:val="Абзац списка1"/>
    <w:basedOn w:val="a"/>
    <w:rsid w:val="003862F4"/>
    <w:pPr>
      <w:spacing w:after="0" w:line="240" w:lineRule="auto"/>
      <w:ind w:left="720"/>
    </w:pPr>
    <w:rPr>
      <w:rFonts w:ascii="Tahoma" w:hAnsi="Tahoma"/>
      <w:color w:val="000000"/>
      <w:sz w:val="24"/>
      <w:szCs w:val="20"/>
    </w:rPr>
  </w:style>
  <w:style w:type="character" w:customStyle="1" w:styleId="a7">
    <w:name w:val="Основной текст + Полужирный"/>
    <w:rsid w:val="003862F4"/>
    <w:rPr>
      <w:rFonts w:ascii="Times New Roman" w:hAnsi="Times New Roman"/>
      <w:b/>
      <w:spacing w:val="0"/>
      <w:sz w:val="22"/>
      <w:shd w:val="clear" w:color="auto" w:fill="FFFFFF"/>
    </w:rPr>
  </w:style>
  <w:style w:type="character" w:customStyle="1" w:styleId="a8">
    <w:name w:val="Основной текст + Курсив"/>
    <w:rsid w:val="003862F4"/>
    <w:rPr>
      <w:rFonts w:ascii="Times New Roman" w:hAnsi="Times New Roman"/>
      <w:i/>
      <w:shd w:val="clear" w:color="auto" w:fill="FFFFFF"/>
    </w:rPr>
  </w:style>
  <w:style w:type="character" w:customStyle="1" w:styleId="115pt">
    <w:name w:val="Основной текст + 11.5 pt"/>
    <w:rsid w:val="003862F4"/>
    <w:rPr>
      <w:rFonts w:ascii="Times New Roman" w:hAnsi="Times New Roman"/>
      <w:spacing w:val="0"/>
      <w:sz w:val="23"/>
      <w:shd w:val="clear" w:color="auto" w:fill="FFFFFF"/>
    </w:rPr>
  </w:style>
  <w:style w:type="paragraph" w:customStyle="1" w:styleId="2">
    <w:name w:val="Заголовок №2"/>
    <w:basedOn w:val="a"/>
    <w:rsid w:val="003862F4"/>
    <w:pPr>
      <w:shd w:val="clear" w:color="auto" w:fill="FFFFFF"/>
      <w:spacing w:before="3840" w:after="0" w:line="216" w:lineRule="exact"/>
      <w:outlineLvl w:val="1"/>
    </w:pPr>
    <w:rPr>
      <w:rFonts w:ascii="Times New Roman" w:hAnsi="Times New Roman"/>
      <w:szCs w:val="20"/>
    </w:rPr>
  </w:style>
  <w:style w:type="paragraph" w:customStyle="1" w:styleId="9">
    <w:name w:val="Основной текст (9)"/>
    <w:basedOn w:val="a"/>
    <w:rsid w:val="003862F4"/>
    <w:pPr>
      <w:shd w:val="clear" w:color="auto" w:fill="FFFFFF"/>
      <w:spacing w:after="0" w:line="240" w:lineRule="atLeast"/>
    </w:pPr>
    <w:rPr>
      <w:rFonts w:ascii="Times New Roman" w:hAnsi="Times New Roman"/>
      <w:szCs w:val="20"/>
    </w:rPr>
  </w:style>
  <w:style w:type="paragraph" w:customStyle="1" w:styleId="8">
    <w:name w:val="Основной текст (8)"/>
    <w:basedOn w:val="a"/>
    <w:rsid w:val="003862F4"/>
    <w:pPr>
      <w:shd w:val="clear" w:color="auto" w:fill="FFFFFF"/>
      <w:spacing w:after="0" w:line="245" w:lineRule="exact"/>
    </w:pPr>
    <w:rPr>
      <w:rFonts w:ascii="Times New Roman" w:hAnsi="Times New Roman"/>
      <w:sz w:val="20"/>
      <w:szCs w:val="20"/>
    </w:rPr>
  </w:style>
  <w:style w:type="paragraph" w:customStyle="1" w:styleId="20">
    <w:name w:val="Подпись к картинке (2)"/>
    <w:basedOn w:val="a"/>
    <w:rsid w:val="003862F4"/>
    <w:pPr>
      <w:shd w:val="clear" w:color="auto" w:fill="FFFFFF"/>
      <w:spacing w:after="0" w:line="240" w:lineRule="atLeast"/>
    </w:pPr>
    <w:rPr>
      <w:rFonts w:ascii="Times New Roman" w:hAnsi="Times New Roman"/>
      <w:szCs w:val="20"/>
    </w:rPr>
  </w:style>
  <w:style w:type="character" w:customStyle="1" w:styleId="110">
    <w:name w:val="Основной текст (11) + Полужирный"/>
    <w:rsid w:val="003862F4"/>
    <w:rPr>
      <w:rFonts w:ascii="Microsoft Sans Serif" w:hAnsi="Microsoft Sans Serif"/>
      <w:b/>
      <w:sz w:val="18"/>
      <w:shd w:val="clear" w:color="auto" w:fill="FFFFFF"/>
    </w:rPr>
  </w:style>
  <w:style w:type="paragraph" w:customStyle="1" w:styleId="111">
    <w:name w:val="Основной текст (11)"/>
    <w:basedOn w:val="a"/>
    <w:rsid w:val="003862F4"/>
    <w:pPr>
      <w:shd w:val="clear" w:color="auto" w:fill="FFFFFF"/>
      <w:spacing w:before="120" w:after="120" w:line="235" w:lineRule="exact"/>
      <w:ind w:firstLine="400"/>
      <w:jc w:val="both"/>
    </w:pPr>
    <w:rPr>
      <w:rFonts w:ascii="Microsoft Sans Serif" w:hAnsi="Microsoft Sans Serif"/>
      <w:sz w:val="18"/>
      <w:szCs w:val="20"/>
    </w:rPr>
  </w:style>
  <w:style w:type="character" w:customStyle="1" w:styleId="0pt">
    <w:name w:val="Основной текст + Полужирный.Интервал 0 pt"/>
    <w:rsid w:val="003862F4"/>
    <w:rPr>
      <w:rFonts w:ascii="Times New Roman" w:hAnsi="Times New Roman"/>
      <w:b/>
      <w:spacing w:val="10"/>
      <w:sz w:val="26"/>
      <w:shd w:val="clear" w:color="auto" w:fill="FFFFFF"/>
    </w:rPr>
  </w:style>
  <w:style w:type="character" w:customStyle="1" w:styleId="105pt0pt">
    <w:name w:val="Основной текст + 10.5 pt.Интервал 0 pt"/>
    <w:rsid w:val="003862F4"/>
    <w:rPr>
      <w:rFonts w:ascii="Times New Roman" w:hAnsi="Times New Roman"/>
      <w:spacing w:val="10"/>
      <w:sz w:val="21"/>
      <w:shd w:val="clear" w:color="auto" w:fill="FFFFFF"/>
    </w:rPr>
  </w:style>
  <w:style w:type="paragraph" w:customStyle="1" w:styleId="4">
    <w:name w:val="Заголовок №4"/>
    <w:basedOn w:val="a"/>
    <w:rsid w:val="003862F4"/>
    <w:pPr>
      <w:shd w:val="clear" w:color="auto" w:fill="FFFFFF"/>
      <w:spacing w:after="660" w:line="240" w:lineRule="atLeast"/>
      <w:ind w:hanging="940"/>
      <w:outlineLvl w:val="3"/>
    </w:pPr>
    <w:rPr>
      <w:rFonts w:ascii="Times New Roman" w:hAnsi="Times New Roman"/>
      <w:spacing w:val="10"/>
      <w:sz w:val="26"/>
      <w:szCs w:val="20"/>
    </w:rPr>
  </w:style>
  <w:style w:type="paragraph" w:customStyle="1" w:styleId="3">
    <w:name w:val="Заголовок №3"/>
    <w:basedOn w:val="a"/>
    <w:rsid w:val="003862F4"/>
    <w:pPr>
      <w:shd w:val="clear" w:color="auto" w:fill="FFFFFF"/>
      <w:spacing w:after="0" w:line="480" w:lineRule="exact"/>
      <w:ind w:hanging="320"/>
      <w:outlineLvl w:val="2"/>
    </w:pPr>
    <w:rPr>
      <w:rFonts w:ascii="Times New Roman" w:hAnsi="Times New Roman"/>
      <w:spacing w:val="10"/>
      <w:sz w:val="26"/>
      <w:szCs w:val="20"/>
    </w:rPr>
  </w:style>
  <w:style w:type="paragraph" w:styleId="a9">
    <w:name w:val="header"/>
    <w:basedOn w:val="a"/>
    <w:link w:val="aa"/>
    <w:uiPriority w:val="99"/>
    <w:unhideWhenUsed/>
    <w:rsid w:val="00D6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5FBE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D6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5FBE"/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_"/>
    <w:basedOn w:val="a0"/>
    <w:link w:val="21"/>
    <w:rsid w:val="00AD3A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d"/>
    <w:rsid w:val="00AD3AB5"/>
    <w:pPr>
      <w:widowControl w:val="0"/>
      <w:shd w:val="clear" w:color="auto" w:fill="FFFFFF"/>
      <w:spacing w:after="0" w:line="322" w:lineRule="exact"/>
      <w:ind w:hanging="640"/>
      <w:jc w:val="center"/>
    </w:pPr>
    <w:rPr>
      <w:rFonts w:ascii="Times New Roman" w:hAnsi="Times New Roman"/>
      <w:sz w:val="28"/>
      <w:szCs w:val="28"/>
      <w:lang w:eastAsia="en-US"/>
    </w:rPr>
  </w:style>
  <w:style w:type="character" w:customStyle="1" w:styleId="100">
    <w:name w:val="Основной текст + 10"/>
    <w:aliases w:val="5 pt,Полужирный"/>
    <w:rsid w:val="00107BD1"/>
    <w:rPr>
      <w:rFonts w:ascii="Times New Roman" w:hAnsi="Times New Roman"/>
      <w:b/>
      <w:color w:val="000000"/>
      <w:spacing w:val="0"/>
      <w:w w:val="100"/>
      <w:position w:val="0"/>
      <w:sz w:val="21"/>
      <w:u w:val="none"/>
      <w:shd w:val="clear" w:color="auto" w:fill="FFFFFF"/>
      <w:lang w:val="ru-RU" w:eastAsia="x-none"/>
    </w:rPr>
  </w:style>
  <w:style w:type="character" w:customStyle="1" w:styleId="101">
    <w:name w:val="Основной текст + 101"/>
    <w:aliases w:val="5 pt1"/>
    <w:rsid w:val="00107BD1"/>
    <w:rPr>
      <w:rFonts w:ascii="Times New Roman" w:hAnsi="Times New Roman"/>
      <w:color w:val="000000"/>
      <w:spacing w:val="0"/>
      <w:w w:val="100"/>
      <w:position w:val="0"/>
      <w:sz w:val="21"/>
      <w:u w:val="none"/>
      <w:shd w:val="clear" w:color="auto" w:fill="FFFFFF"/>
      <w:lang w:val="ru-RU" w:eastAsia="x-none"/>
    </w:rPr>
  </w:style>
  <w:style w:type="character" w:customStyle="1" w:styleId="4pt">
    <w:name w:val="Основной текст + 4 pt"/>
    <w:rsid w:val="00107BD1"/>
    <w:rPr>
      <w:rFonts w:ascii="Times New Roman" w:hAnsi="Times New Roman"/>
      <w:color w:val="000000"/>
      <w:spacing w:val="0"/>
      <w:w w:val="100"/>
      <w:position w:val="0"/>
      <w:sz w:val="8"/>
      <w:u w:val="none"/>
      <w:shd w:val="clear" w:color="auto" w:fill="FFFFFF"/>
    </w:rPr>
  </w:style>
  <w:style w:type="character" w:styleId="ae">
    <w:name w:val="Hyperlink"/>
    <w:basedOn w:val="a0"/>
    <w:uiPriority w:val="99"/>
    <w:unhideWhenUsed/>
    <w:rsid w:val="00515722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15722"/>
    <w:rPr>
      <w:color w:val="605E5C"/>
      <w:shd w:val="clear" w:color="auto" w:fill="E1DFDD"/>
    </w:rPr>
  </w:style>
  <w:style w:type="paragraph" w:styleId="af">
    <w:name w:val="No Spacing"/>
    <w:link w:val="af0"/>
    <w:uiPriority w:val="1"/>
    <w:qFormat/>
    <w:rsid w:val="003440E5"/>
    <w:pPr>
      <w:spacing w:after="0" w:line="240" w:lineRule="auto"/>
    </w:pPr>
    <w:rPr>
      <w:rFonts w:ascii="Calibri" w:eastAsia="Calibri" w:hAnsi="Calibri" w:cs="DokChampa"/>
    </w:rPr>
  </w:style>
  <w:style w:type="paragraph" w:customStyle="1" w:styleId="13">
    <w:name w:val="Без интервала1"/>
    <w:rsid w:val="003440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3440E5"/>
    <w:rPr>
      <w:rFonts w:ascii="Calibri" w:eastAsia="Calibri" w:hAnsi="Calibri" w:cs="DokChampa"/>
    </w:rPr>
  </w:style>
  <w:style w:type="paragraph" w:styleId="af1">
    <w:name w:val="Balloon Text"/>
    <w:basedOn w:val="a"/>
    <w:link w:val="af2"/>
    <w:uiPriority w:val="99"/>
    <w:semiHidden/>
    <w:unhideWhenUsed/>
    <w:rsid w:val="0049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973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5C9C"/>
    <w:pPr>
      <w:ind w:left="720"/>
      <w:contextualSpacing/>
    </w:pPr>
  </w:style>
  <w:style w:type="paragraph" w:styleId="a5">
    <w:name w:val="Normal (Web)"/>
    <w:basedOn w:val="a"/>
    <w:uiPriority w:val="99"/>
    <w:rsid w:val="00D24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6">
    <w:name w:val="Содержимое таблицы"/>
    <w:basedOn w:val="a"/>
    <w:rsid w:val="00CC40D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paragraph" w:customStyle="1" w:styleId="1">
    <w:name w:val="Абзац списка1"/>
    <w:basedOn w:val="a"/>
    <w:rsid w:val="008943F5"/>
    <w:pPr>
      <w:spacing w:after="0" w:line="240" w:lineRule="auto"/>
      <w:ind w:left="720"/>
      <w:contextualSpacing/>
    </w:pPr>
    <w:rPr>
      <w:rFonts w:ascii="Cambria" w:hAnsi="Cambria"/>
      <w:sz w:val="24"/>
      <w:lang w:eastAsia="en-US"/>
    </w:rPr>
  </w:style>
  <w:style w:type="paragraph" w:customStyle="1" w:styleId="10">
    <w:name w:val="Основной текст1"/>
    <w:basedOn w:val="a"/>
    <w:rsid w:val="008943F5"/>
    <w:pPr>
      <w:shd w:val="clear" w:color="auto" w:fill="FFFFFF"/>
      <w:spacing w:after="1380" w:line="216" w:lineRule="exact"/>
      <w:ind w:hanging="500"/>
      <w:jc w:val="center"/>
    </w:pPr>
    <w:rPr>
      <w:rFonts w:ascii="Times New Roman" w:hAnsi="Times New Roman"/>
      <w:szCs w:val="20"/>
    </w:rPr>
  </w:style>
  <w:style w:type="paragraph" w:customStyle="1" w:styleId="11">
    <w:name w:val="Абзац списка1"/>
    <w:basedOn w:val="a"/>
    <w:rsid w:val="003862F4"/>
    <w:pPr>
      <w:spacing w:after="0" w:line="240" w:lineRule="auto"/>
      <w:ind w:left="720"/>
    </w:pPr>
    <w:rPr>
      <w:rFonts w:ascii="Tahoma" w:hAnsi="Tahoma"/>
      <w:color w:val="000000"/>
      <w:sz w:val="24"/>
      <w:szCs w:val="20"/>
    </w:rPr>
  </w:style>
  <w:style w:type="character" w:customStyle="1" w:styleId="a7">
    <w:name w:val="Основной текст + Полужирный"/>
    <w:rsid w:val="003862F4"/>
    <w:rPr>
      <w:rFonts w:ascii="Times New Roman" w:hAnsi="Times New Roman"/>
      <w:b/>
      <w:spacing w:val="0"/>
      <w:sz w:val="22"/>
      <w:shd w:val="clear" w:color="auto" w:fill="FFFFFF"/>
    </w:rPr>
  </w:style>
  <w:style w:type="character" w:customStyle="1" w:styleId="a8">
    <w:name w:val="Основной текст + Курсив"/>
    <w:rsid w:val="003862F4"/>
    <w:rPr>
      <w:rFonts w:ascii="Times New Roman" w:hAnsi="Times New Roman"/>
      <w:i/>
      <w:shd w:val="clear" w:color="auto" w:fill="FFFFFF"/>
    </w:rPr>
  </w:style>
  <w:style w:type="character" w:customStyle="1" w:styleId="115pt">
    <w:name w:val="Основной текст + 11.5 pt"/>
    <w:rsid w:val="003862F4"/>
    <w:rPr>
      <w:rFonts w:ascii="Times New Roman" w:hAnsi="Times New Roman"/>
      <w:spacing w:val="0"/>
      <w:sz w:val="23"/>
      <w:shd w:val="clear" w:color="auto" w:fill="FFFFFF"/>
    </w:rPr>
  </w:style>
  <w:style w:type="paragraph" w:customStyle="1" w:styleId="2">
    <w:name w:val="Заголовок №2"/>
    <w:basedOn w:val="a"/>
    <w:rsid w:val="003862F4"/>
    <w:pPr>
      <w:shd w:val="clear" w:color="auto" w:fill="FFFFFF"/>
      <w:spacing w:before="3840" w:after="0" w:line="216" w:lineRule="exact"/>
      <w:outlineLvl w:val="1"/>
    </w:pPr>
    <w:rPr>
      <w:rFonts w:ascii="Times New Roman" w:hAnsi="Times New Roman"/>
      <w:szCs w:val="20"/>
    </w:rPr>
  </w:style>
  <w:style w:type="paragraph" w:customStyle="1" w:styleId="9">
    <w:name w:val="Основной текст (9)"/>
    <w:basedOn w:val="a"/>
    <w:rsid w:val="003862F4"/>
    <w:pPr>
      <w:shd w:val="clear" w:color="auto" w:fill="FFFFFF"/>
      <w:spacing w:after="0" w:line="240" w:lineRule="atLeast"/>
    </w:pPr>
    <w:rPr>
      <w:rFonts w:ascii="Times New Roman" w:hAnsi="Times New Roman"/>
      <w:szCs w:val="20"/>
    </w:rPr>
  </w:style>
  <w:style w:type="paragraph" w:customStyle="1" w:styleId="8">
    <w:name w:val="Основной текст (8)"/>
    <w:basedOn w:val="a"/>
    <w:rsid w:val="003862F4"/>
    <w:pPr>
      <w:shd w:val="clear" w:color="auto" w:fill="FFFFFF"/>
      <w:spacing w:after="0" w:line="245" w:lineRule="exact"/>
    </w:pPr>
    <w:rPr>
      <w:rFonts w:ascii="Times New Roman" w:hAnsi="Times New Roman"/>
      <w:sz w:val="20"/>
      <w:szCs w:val="20"/>
    </w:rPr>
  </w:style>
  <w:style w:type="paragraph" w:customStyle="1" w:styleId="20">
    <w:name w:val="Подпись к картинке (2)"/>
    <w:basedOn w:val="a"/>
    <w:rsid w:val="003862F4"/>
    <w:pPr>
      <w:shd w:val="clear" w:color="auto" w:fill="FFFFFF"/>
      <w:spacing w:after="0" w:line="240" w:lineRule="atLeast"/>
    </w:pPr>
    <w:rPr>
      <w:rFonts w:ascii="Times New Roman" w:hAnsi="Times New Roman"/>
      <w:szCs w:val="20"/>
    </w:rPr>
  </w:style>
  <w:style w:type="character" w:customStyle="1" w:styleId="110">
    <w:name w:val="Основной текст (11) + Полужирный"/>
    <w:rsid w:val="003862F4"/>
    <w:rPr>
      <w:rFonts w:ascii="Microsoft Sans Serif" w:hAnsi="Microsoft Sans Serif"/>
      <w:b/>
      <w:sz w:val="18"/>
      <w:shd w:val="clear" w:color="auto" w:fill="FFFFFF"/>
    </w:rPr>
  </w:style>
  <w:style w:type="paragraph" w:customStyle="1" w:styleId="111">
    <w:name w:val="Основной текст (11)"/>
    <w:basedOn w:val="a"/>
    <w:rsid w:val="003862F4"/>
    <w:pPr>
      <w:shd w:val="clear" w:color="auto" w:fill="FFFFFF"/>
      <w:spacing w:before="120" w:after="120" w:line="235" w:lineRule="exact"/>
      <w:ind w:firstLine="400"/>
      <w:jc w:val="both"/>
    </w:pPr>
    <w:rPr>
      <w:rFonts w:ascii="Microsoft Sans Serif" w:hAnsi="Microsoft Sans Serif"/>
      <w:sz w:val="18"/>
      <w:szCs w:val="20"/>
    </w:rPr>
  </w:style>
  <w:style w:type="character" w:customStyle="1" w:styleId="0pt">
    <w:name w:val="Основной текст + Полужирный.Интервал 0 pt"/>
    <w:rsid w:val="003862F4"/>
    <w:rPr>
      <w:rFonts w:ascii="Times New Roman" w:hAnsi="Times New Roman"/>
      <w:b/>
      <w:spacing w:val="10"/>
      <w:sz w:val="26"/>
      <w:shd w:val="clear" w:color="auto" w:fill="FFFFFF"/>
    </w:rPr>
  </w:style>
  <w:style w:type="character" w:customStyle="1" w:styleId="105pt0pt">
    <w:name w:val="Основной текст + 10.5 pt.Интервал 0 pt"/>
    <w:rsid w:val="003862F4"/>
    <w:rPr>
      <w:rFonts w:ascii="Times New Roman" w:hAnsi="Times New Roman"/>
      <w:spacing w:val="10"/>
      <w:sz w:val="21"/>
      <w:shd w:val="clear" w:color="auto" w:fill="FFFFFF"/>
    </w:rPr>
  </w:style>
  <w:style w:type="paragraph" w:customStyle="1" w:styleId="4">
    <w:name w:val="Заголовок №4"/>
    <w:basedOn w:val="a"/>
    <w:rsid w:val="003862F4"/>
    <w:pPr>
      <w:shd w:val="clear" w:color="auto" w:fill="FFFFFF"/>
      <w:spacing w:after="660" w:line="240" w:lineRule="atLeast"/>
      <w:ind w:hanging="940"/>
      <w:outlineLvl w:val="3"/>
    </w:pPr>
    <w:rPr>
      <w:rFonts w:ascii="Times New Roman" w:hAnsi="Times New Roman"/>
      <w:spacing w:val="10"/>
      <w:sz w:val="26"/>
      <w:szCs w:val="20"/>
    </w:rPr>
  </w:style>
  <w:style w:type="paragraph" w:customStyle="1" w:styleId="3">
    <w:name w:val="Заголовок №3"/>
    <w:basedOn w:val="a"/>
    <w:rsid w:val="003862F4"/>
    <w:pPr>
      <w:shd w:val="clear" w:color="auto" w:fill="FFFFFF"/>
      <w:spacing w:after="0" w:line="480" w:lineRule="exact"/>
      <w:ind w:hanging="320"/>
      <w:outlineLvl w:val="2"/>
    </w:pPr>
    <w:rPr>
      <w:rFonts w:ascii="Times New Roman" w:hAnsi="Times New Roman"/>
      <w:spacing w:val="10"/>
      <w:sz w:val="26"/>
      <w:szCs w:val="20"/>
    </w:rPr>
  </w:style>
  <w:style w:type="paragraph" w:styleId="a9">
    <w:name w:val="header"/>
    <w:basedOn w:val="a"/>
    <w:link w:val="aa"/>
    <w:uiPriority w:val="99"/>
    <w:unhideWhenUsed/>
    <w:rsid w:val="00D6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5FBE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D6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5FBE"/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_"/>
    <w:basedOn w:val="a0"/>
    <w:link w:val="21"/>
    <w:rsid w:val="00AD3A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d"/>
    <w:rsid w:val="00AD3AB5"/>
    <w:pPr>
      <w:widowControl w:val="0"/>
      <w:shd w:val="clear" w:color="auto" w:fill="FFFFFF"/>
      <w:spacing w:after="0" w:line="322" w:lineRule="exact"/>
      <w:ind w:hanging="640"/>
      <w:jc w:val="center"/>
    </w:pPr>
    <w:rPr>
      <w:rFonts w:ascii="Times New Roman" w:hAnsi="Times New Roman"/>
      <w:sz w:val="28"/>
      <w:szCs w:val="28"/>
      <w:lang w:eastAsia="en-US"/>
    </w:rPr>
  </w:style>
  <w:style w:type="character" w:customStyle="1" w:styleId="100">
    <w:name w:val="Основной текст + 10"/>
    <w:aliases w:val="5 pt,Полужирный"/>
    <w:rsid w:val="00107BD1"/>
    <w:rPr>
      <w:rFonts w:ascii="Times New Roman" w:hAnsi="Times New Roman"/>
      <w:b/>
      <w:color w:val="000000"/>
      <w:spacing w:val="0"/>
      <w:w w:val="100"/>
      <w:position w:val="0"/>
      <w:sz w:val="21"/>
      <w:u w:val="none"/>
      <w:shd w:val="clear" w:color="auto" w:fill="FFFFFF"/>
      <w:lang w:val="ru-RU" w:eastAsia="x-none"/>
    </w:rPr>
  </w:style>
  <w:style w:type="character" w:customStyle="1" w:styleId="101">
    <w:name w:val="Основной текст + 101"/>
    <w:aliases w:val="5 pt1"/>
    <w:rsid w:val="00107BD1"/>
    <w:rPr>
      <w:rFonts w:ascii="Times New Roman" w:hAnsi="Times New Roman"/>
      <w:color w:val="000000"/>
      <w:spacing w:val="0"/>
      <w:w w:val="100"/>
      <w:position w:val="0"/>
      <w:sz w:val="21"/>
      <w:u w:val="none"/>
      <w:shd w:val="clear" w:color="auto" w:fill="FFFFFF"/>
      <w:lang w:val="ru-RU" w:eastAsia="x-none"/>
    </w:rPr>
  </w:style>
  <w:style w:type="character" w:customStyle="1" w:styleId="4pt">
    <w:name w:val="Основной текст + 4 pt"/>
    <w:rsid w:val="00107BD1"/>
    <w:rPr>
      <w:rFonts w:ascii="Times New Roman" w:hAnsi="Times New Roman"/>
      <w:color w:val="000000"/>
      <w:spacing w:val="0"/>
      <w:w w:val="100"/>
      <w:position w:val="0"/>
      <w:sz w:val="8"/>
      <w:u w:val="none"/>
      <w:shd w:val="clear" w:color="auto" w:fill="FFFFFF"/>
    </w:rPr>
  </w:style>
  <w:style w:type="character" w:styleId="ae">
    <w:name w:val="Hyperlink"/>
    <w:basedOn w:val="a0"/>
    <w:uiPriority w:val="99"/>
    <w:unhideWhenUsed/>
    <w:rsid w:val="00515722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15722"/>
    <w:rPr>
      <w:color w:val="605E5C"/>
      <w:shd w:val="clear" w:color="auto" w:fill="E1DFDD"/>
    </w:rPr>
  </w:style>
  <w:style w:type="paragraph" w:styleId="af">
    <w:name w:val="No Spacing"/>
    <w:link w:val="af0"/>
    <w:uiPriority w:val="1"/>
    <w:qFormat/>
    <w:rsid w:val="003440E5"/>
    <w:pPr>
      <w:spacing w:after="0" w:line="240" w:lineRule="auto"/>
    </w:pPr>
    <w:rPr>
      <w:rFonts w:ascii="Calibri" w:eastAsia="Calibri" w:hAnsi="Calibri" w:cs="DokChampa"/>
    </w:rPr>
  </w:style>
  <w:style w:type="paragraph" w:customStyle="1" w:styleId="13">
    <w:name w:val="Без интервала1"/>
    <w:rsid w:val="003440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3440E5"/>
    <w:rPr>
      <w:rFonts w:ascii="Calibri" w:eastAsia="Calibri" w:hAnsi="Calibri" w:cs="DokChampa"/>
    </w:rPr>
  </w:style>
  <w:style w:type="paragraph" w:styleId="af1">
    <w:name w:val="Balloon Text"/>
    <w:basedOn w:val="a"/>
    <w:link w:val="af2"/>
    <w:uiPriority w:val="99"/>
    <w:semiHidden/>
    <w:unhideWhenUsed/>
    <w:rsid w:val="0049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973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1BF33-582E-415B-B075-61CF7A41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 Фаткуллин</dc:creator>
  <cp:keywords/>
  <dc:description/>
  <cp:lastModifiedBy>RePack by Diakov</cp:lastModifiedBy>
  <cp:revision>18</cp:revision>
  <cp:lastPrinted>2023-11-06T18:24:00Z</cp:lastPrinted>
  <dcterms:created xsi:type="dcterms:W3CDTF">2018-10-24T04:20:00Z</dcterms:created>
  <dcterms:modified xsi:type="dcterms:W3CDTF">2023-11-06T18:26:00Z</dcterms:modified>
</cp:coreProperties>
</file>